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578" w:rsidRPr="00680578" w:rsidRDefault="00680578" w:rsidP="00680578">
      <w:pPr>
        <w:shd w:val="clear" w:color="auto" w:fill="FFFFFF"/>
        <w:spacing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60AE"/>
          <w:sz w:val="32"/>
          <w:szCs w:val="29"/>
          <w:lang w:eastAsia="ru-RU"/>
        </w:rPr>
      </w:pPr>
      <w:r w:rsidRPr="00680578">
        <w:rPr>
          <w:rFonts w:ascii="Times New Roman" w:eastAsia="Times New Roman" w:hAnsi="Times New Roman" w:cs="Times New Roman"/>
          <w:b/>
          <w:color w:val="0060AE"/>
          <w:sz w:val="32"/>
          <w:szCs w:val="29"/>
          <w:lang w:eastAsia="ru-RU"/>
        </w:rPr>
        <w:t>Правовая база устройства на работу студентов</w:t>
      </w:r>
    </w:p>
    <w:p w:rsidR="00680578" w:rsidRPr="00680578" w:rsidRDefault="00680578" w:rsidP="00680578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80578">
        <w:rPr>
          <w:rFonts w:ascii="Times New Roman" w:hAnsi="Times New Roman" w:cs="Times New Roman"/>
          <w:sz w:val="28"/>
          <w:szCs w:val="28"/>
          <w:lang w:eastAsia="ru-RU"/>
        </w:rPr>
        <w:t>Сама по себе процедура приема на работу студента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достигшего 16-ти лет, </w:t>
      </w:r>
      <w:r w:rsidRPr="00680578">
        <w:rPr>
          <w:rFonts w:ascii="Times New Roman" w:hAnsi="Times New Roman" w:cs="Times New Roman"/>
          <w:sz w:val="28"/>
          <w:szCs w:val="28"/>
          <w:lang w:eastAsia="ru-RU"/>
        </w:rPr>
        <w:t xml:space="preserve">не имеет особенностей: ему нужно </w:t>
      </w:r>
      <w:proofErr w:type="gramStart"/>
      <w:r w:rsidRPr="00680578">
        <w:rPr>
          <w:rFonts w:ascii="Times New Roman" w:hAnsi="Times New Roman" w:cs="Times New Roman"/>
          <w:sz w:val="28"/>
          <w:szCs w:val="28"/>
          <w:lang w:eastAsia="ru-RU"/>
        </w:rPr>
        <w:t>предоставить все документы</w:t>
      </w:r>
      <w:proofErr w:type="gramEnd"/>
      <w:r w:rsidRPr="00680578">
        <w:rPr>
          <w:rFonts w:ascii="Times New Roman" w:hAnsi="Times New Roman" w:cs="Times New Roman"/>
          <w:sz w:val="28"/>
          <w:szCs w:val="28"/>
          <w:lang w:eastAsia="ru-RU"/>
        </w:rPr>
        <w:t>, которые перечислены в </w:t>
      </w:r>
      <w:hyperlink r:id="rId5" w:anchor="block_65" w:history="1">
        <w:r w:rsidRPr="00680578">
          <w:rPr>
            <w:rFonts w:ascii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ст. 65 Трудового кодекса</w:t>
        </w:r>
      </w:hyperlink>
      <w:r w:rsidRPr="00680578">
        <w:rPr>
          <w:rFonts w:ascii="Times New Roman" w:hAnsi="Times New Roman" w:cs="Times New Roman"/>
          <w:sz w:val="28"/>
          <w:szCs w:val="28"/>
          <w:lang w:eastAsia="ru-RU"/>
        </w:rPr>
        <w:t>: паспорт или иной документ, удостоверяющий личность, документы воинского учета для военнообязанных и лиц, подлежащих призыву на военную службу и другие документы. При заключении трудового договора впервые, работодатель сам оформит электронную трудовую книжку.</w:t>
      </w:r>
    </w:p>
    <w:p w:rsidR="00680578" w:rsidRPr="00680578" w:rsidRDefault="00680578" w:rsidP="00680578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80578">
        <w:rPr>
          <w:rFonts w:ascii="Times New Roman" w:hAnsi="Times New Roman" w:cs="Times New Roman"/>
          <w:sz w:val="28"/>
          <w:szCs w:val="28"/>
          <w:lang w:eastAsia="ru-RU"/>
        </w:rPr>
        <w:t>Лицам до 18 лет необходимо пройти предварительный обязательный медосмотр (</w:t>
      </w:r>
      <w:hyperlink r:id="rId6" w:anchor="block_266" w:history="1">
        <w:r w:rsidRPr="00680578">
          <w:rPr>
            <w:rFonts w:ascii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ст. 266 ТК РФ</w:t>
        </w:r>
      </w:hyperlink>
      <w:r w:rsidRPr="00680578">
        <w:rPr>
          <w:rFonts w:ascii="Times New Roman" w:hAnsi="Times New Roman" w:cs="Times New Roman"/>
          <w:sz w:val="28"/>
          <w:szCs w:val="28"/>
          <w:lang w:eastAsia="ru-RU"/>
        </w:rPr>
        <w:t>). В дальнейшем до наступления совершеннолетия они подлежат ежегодному обязательному медицинскому осмотру. Медосмотры проводятся за счет работодателя.</w:t>
      </w:r>
    </w:p>
    <w:p w:rsidR="00680578" w:rsidRPr="00680578" w:rsidRDefault="00680578" w:rsidP="00680578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80578">
        <w:rPr>
          <w:rFonts w:ascii="Times New Roman" w:hAnsi="Times New Roman" w:cs="Times New Roman"/>
          <w:sz w:val="28"/>
          <w:szCs w:val="28"/>
          <w:lang w:eastAsia="ru-RU"/>
        </w:rPr>
        <w:t>С 16-летним сотрудником договор можно заключать без разрешения родителей.</w:t>
      </w:r>
    </w:p>
    <w:p w:rsidR="00680578" w:rsidRPr="00680578" w:rsidRDefault="00680578" w:rsidP="00680578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80578">
        <w:rPr>
          <w:rFonts w:ascii="Times New Roman" w:hAnsi="Times New Roman" w:cs="Times New Roman"/>
          <w:sz w:val="28"/>
          <w:szCs w:val="28"/>
          <w:lang w:eastAsia="ru-RU"/>
        </w:rPr>
        <w:t>Студенты-иностранцы могут работать в РФ без получения разрешения на работу и при отсутствии у работодателя разрешения на привлечение иностранной рабочей силы (п. 4 ст. 13 Федерального закона от 25 июля 2002 г. № 115-ФЗ "</w:t>
      </w:r>
      <w:hyperlink r:id="rId7" w:anchor="block_134" w:history="1">
        <w:r w:rsidRPr="00680578">
          <w:rPr>
            <w:rFonts w:ascii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О правовом положении иностранных граждан в Российской Федерации</w:t>
        </w:r>
      </w:hyperlink>
      <w:r w:rsidRPr="00680578">
        <w:rPr>
          <w:rFonts w:ascii="Times New Roman" w:hAnsi="Times New Roman" w:cs="Times New Roman"/>
          <w:sz w:val="28"/>
          <w:szCs w:val="28"/>
          <w:lang w:eastAsia="ru-RU"/>
        </w:rPr>
        <w:t>"). Они должны обучаться в РФ по очной форме в профессиональных образовательных организациях и образовательных организациях высшего профессионального образования, имеющих государственную аккредитацию.</w:t>
      </w:r>
    </w:p>
    <w:p w:rsidR="00680578" w:rsidRPr="00680578" w:rsidRDefault="00680578" w:rsidP="00680578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80578">
        <w:rPr>
          <w:rFonts w:ascii="Times New Roman" w:hAnsi="Times New Roman" w:cs="Times New Roman"/>
          <w:sz w:val="28"/>
          <w:szCs w:val="28"/>
          <w:lang w:eastAsia="ru-RU"/>
        </w:rPr>
        <w:t>Организация имеет право принять совершеннолетнего студента, обучающегося по очной форме, на работу на полную ставку. </w:t>
      </w:r>
      <w:hyperlink r:id="rId8" w:anchor="block_94" w:history="1">
        <w:r w:rsidRPr="00680578">
          <w:rPr>
            <w:rFonts w:ascii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Статьей 94 ТК РФ</w:t>
        </w:r>
      </w:hyperlink>
      <w:r w:rsidRPr="00680578">
        <w:rPr>
          <w:rFonts w:ascii="Times New Roman" w:hAnsi="Times New Roman" w:cs="Times New Roman"/>
          <w:sz w:val="28"/>
          <w:szCs w:val="28"/>
          <w:lang w:eastAsia="ru-RU"/>
        </w:rPr>
        <w:t> установлены ограничения продолжительности ежедневной работы (смены) для отдельных категорий сотрудников. Однако лица, достигшие возраста 18 лет и получающие образование по очной форме обучения, там не упомянуты. Таким образом, действующее законодательство не предусматривает каких-либо ограничений по режиму рабочего времени для совершеннолетних студентов.</w:t>
      </w:r>
    </w:p>
    <w:p w:rsidR="00680578" w:rsidRPr="00680578" w:rsidRDefault="00680578" w:rsidP="00680578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80578">
        <w:rPr>
          <w:rFonts w:ascii="Times New Roman" w:hAnsi="Times New Roman" w:cs="Times New Roman"/>
          <w:sz w:val="28"/>
          <w:szCs w:val="28"/>
          <w:lang w:eastAsia="ru-RU"/>
        </w:rPr>
        <w:t>Однако</w:t>
      </w:r>
      <w:proofErr w:type="gramStart"/>
      <w:r w:rsidRPr="00680578"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680578">
        <w:rPr>
          <w:rFonts w:ascii="Times New Roman" w:hAnsi="Times New Roman" w:cs="Times New Roman"/>
          <w:sz w:val="28"/>
          <w:szCs w:val="28"/>
          <w:lang w:eastAsia="ru-RU"/>
        </w:rPr>
        <w:t xml:space="preserve"> так как очники обычно заняты на учебе некоторую часть рабочего дня, то чаще всего они работают в режиме неполного рабочего дня.</w:t>
      </w:r>
    </w:p>
    <w:p w:rsidR="00680578" w:rsidRPr="00680578" w:rsidRDefault="00680578" w:rsidP="00680578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80578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680578" w:rsidRPr="00680578" w:rsidRDefault="00680578" w:rsidP="00680578">
      <w:pPr>
        <w:pStyle w:val="a5"/>
        <w:jc w:val="both"/>
        <w:rPr>
          <w:rFonts w:ascii="Times New Roman" w:hAnsi="Times New Roman" w:cs="Times New Roman"/>
          <w:color w:val="0060AE"/>
          <w:sz w:val="28"/>
          <w:szCs w:val="28"/>
          <w:lang w:eastAsia="ru-RU"/>
        </w:rPr>
      </w:pPr>
      <w:r w:rsidRPr="00680578">
        <w:rPr>
          <w:rFonts w:ascii="Times New Roman" w:hAnsi="Times New Roman" w:cs="Times New Roman"/>
          <w:color w:val="0060AE"/>
          <w:sz w:val="28"/>
          <w:szCs w:val="28"/>
          <w:lang w:eastAsia="ru-RU"/>
        </w:rPr>
        <w:t>Испытательный срок для студентов</w:t>
      </w:r>
    </w:p>
    <w:p w:rsidR="00680578" w:rsidRPr="00680578" w:rsidRDefault="00680578" w:rsidP="00680578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80578">
        <w:rPr>
          <w:rFonts w:ascii="Times New Roman" w:hAnsi="Times New Roman" w:cs="Times New Roman"/>
          <w:sz w:val="28"/>
          <w:szCs w:val="28"/>
          <w:lang w:eastAsia="ru-RU"/>
        </w:rPr>
        <w:t>Испытательный срок не устанавливается для несовершеннолетних и лиц, заключающих трудовой договор на срок до двух месяцев </w:t>
      </w:r>
      <w:hyperlink r:id="rId9" w:anchor="block_7002" w:history="1">
        <w:r w:rsidRPr="00680578">
          <w:rPr>
            <w:rFonts w:ascii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(</w:t>
        </w:r>
        <w:proofErr w:type="spellStart"/>
        <w:r w:rsidRPr="00680578">
          <w:rPr>
            <w:rFonts w:ascii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абз</w:t>
        </w:r>
        <w:proofErr w:type="spellEnd"/>
        <w:r w:rsidRPr="00680578">
          <w:rPr>
            <w:rFonts w:ascii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 4</w:t>
        </w:r>
      </w:hyperlink>
      <w:r w:rsidRPr="00680578">
        <w:rPr>
          <w:rFonts w:ascii="Times New Roman" w:hAnsi="Times New Roman" w:cs="Times New Roman"/>
          <w:sz w:val="28"/>
          <w:szCs w:val="28"/>
          <w:lang w:eastAsia="ru-RU"/>
        </w:rPr>
        <w:t>, </w:t>
      </w:r>
      <w:proofErr w:type="spellStart"/>
      <w:r w:rsidRPr="00680578">
        <w:rPr>
          <w:rFonts w:ascii="Times New Roman" w:hAnsi="Times New Roman" w:cs="Times New Roman"/>
          <w:sz w:val="28"/>
          <w:szCs w:val="28"/>
          <w:lang w:eastAsia="ru-RU"/>
        </w:rPr>
        <w:fldChar w:fldCharType="begin"/>
      </w:r>
      <w:r w:rsidRPr="00680578">
        <w:rPr>
          <w:rFonts w:ascii="Times New Roman" w:hAnsi="Times New Roman" w:cs="Times New Roman"/>
          <w:sz w:val="28"/>
          <w:szCs w:val="28"/>
          <w:lang w:eastAsia="ru-RU"/>
        </w:rPr>
        <w:instrText xml:space="preserve"> HYPERLINK "http://base.garant.ru/12125268/2c2bb927757944432208533b3ff87c36/" \l "block_7004" </w:instrText>
      </w:r>
      <w:r w:rsidRPr="00680578">
        <w:rPr>
          <w:rFonts w:ascii="Times New Roman" w:hAnsi="Times New Roman" w:cs="Times New Roman"/>
          <w:sz w:val="28"/>
          <w:szCs w:val="28"/>
          <w:lang w:eastAsia="ru-RU"/>
        </w:rPr>
        <w:fldChar w:fldCharType="separate"/>
      </w:r>
      <w:r w:rsidRPr="00680578">
        <w:rPr>
          <w:rFonts w:ascii="Times New Roman" w:hAnsi="Times New Roman" w:cs="Times New Roman"/>
          <w:color w:val="0000FF"/>
          <w:sz w:val="28"/>
          <w:szCs w:val="28"/>
          <w:u w:val="single"/>
          <w:lang w:eastAsia="ru-RU"/>
        </w:rPr>
        <w:t>абз</w:t>
      </w:r>
      <w:proofErr w:type="spellEnd"/>
      <w:r w:rsidRPr="00680578">
        <w:rPr>
          <w:rFonts w:ascii="Times New Roman" w:hAnsi="Times New Roman" w:cs="Times New Roman"/>
          <w:color w:val="0000FF"/>
          <w:sz w:val="28"/>
          <w:szCs w:val="28"/>
          <w:u w:val="single"/>
          <w:lang w:eastAsia="ru-RU"/>
        </w:rPr>
        <w:t>. 8 ч. 4 ст. 70 ТК РФ</w:t>
      </w:r>
      <w:r w:rsidRPr="00680578">
        <w:rPr>
          <w:rFonts w:ascii="Times New Roman" w:hAnsi="Times New Roman" w:cs="Times New Roman"/>
          <w:sz w:val="28"/>
          <w:szCs w:val="28"/>
          <w:lang w:eastAsia="ru-RU"/>
        </w:rPr>
        <w:fldChar w:fldCharType="end"/>
      </w:r>
      <w:r w:rsidRPr="00680578">
        <w:rPr>
          <w:rFonts w:ascii="Times New Roman" w:hAnsi="Times New Roman" w:cs="Times New Roman"/>
          <w:sz w:val="28"/>
          <w:szCs w:val="28"/>
          <w:lang w:eastAsia="ru-RU"/>
        </w:rPr>
        <w:t xml:space="preserve">). Еще одно исключение, про которое многие забывают: специалистам, </w:t>
      </w:r>
      <w:proofErr w:type="spellStart"/>
      <w:r w:rsidRPr="00680578">
        <w:rPr>
          <w:rFonts w:ascii="Times New Roman" w:hAnsi="Times New Roman" w:cs="Times New Roman"/>
          <w:sz w:val="28"/>
          <w:szCs w:val="28"/>
          <w:lang w:eastAsia="ru-RU"/>
        </w:rPr>
        <w:t>выпустившимся</w:t>
      </w:r>
      <w:proofErr w:type="spellEnd"/>
      <w:r w:rsidRPr="00680578">
        <w:rPr>
          <w:rFonts w:ascii="Times New Roman" w:hAnsi="Times New Roman" w:cs="Times New Roman"/>
          <w:sz w:val="28"/>
          <w:szCs w:val="28"/>
          <w:lang w:eastAsia="ru-RU"/>
        </w:rPr>
        <w:t xml:space="preserve"> из вуза или </w:t>
      </w:r>
      <w:proofErr w:type="spellStart"/>
      <w:r w:rsidRPr="00680578">
        <w:rPr>
          <w:rFonts w:ascii="Times New Roman" w:hAnsi="Times New Roman" w:cs="Times New Roman"/>
          <w:sz w:val="28"/>
          <w:szCs w:val="28"/>
          <w:lang w:eastAsia="ru-RU"/>
        </w:rPr>
        <w:t>ссуза</w:t>
      </w:r>
      <w:proofErr w:type="spellEnd"/>
      <w:r w:rsidRPr="00680578">
        <w:rPr>
          <w:rFonts w:ascii="Times New Roman" w:hAnsi="Times New Roman" w:cs="Times New Roman"/>
          <w:sz w:val="28"/>
          <w:szCs w:val="28"/>
          <w:lang w:eastAsia="ru-RU"/>
        </w:rPr>
        <w:t>, по имеющей государственную аккредитацию образовательной программе, и ищущим работу впервые в течение года после окончания образовательного учреждения по специальности нельзя также назначать испытательный срок (</w:t>
      </w:r>
      <w:proofErr w:type="spellStart"/>
      <w:r w:rsidRPr="00680578">
        <w:rPr>
          <w:rFonts w:ascii="Times New Roman" w:hAnsi="Times New Roman" w:cs="Times New Roman"/>
          <w:sz w:val="28"/>
          <w:szCs w:val="28"/>
          <w:lang w:eastAsia="ru-RU"/>
        </w:rPr>
        <w:fldChar w:fldCharType="begin"/>
      </w:r>
      <w:r w:rsidRPr="00680578">
        <w:rPr>
          <w:rFonts w:ascii="Times New Roman" w:hAnsi="Times New Roman" w:cs="Times New Roman"/>
          <w:sz w:val="28"/>
          <w:szCs w:val="28"/>
          <w:lang w:eastAsia="ru-RU"/>
        </w:rPr>
        <w:instrText xml:space="preserve"> HYPERLINK "http://base.garant.ru/12125268/2c2bb927757944432208533b3ff87c36/" \l "block_7004" </w:instrText>
      </w:r>
      <w:r w:rsidRPr="00680578">
        <w:rPr>
          <w:rFonts w:ascii="Times New Roman" w:hAnsi="Times New Roman" w:cs="Times New Roman"/>
          <w:sz w:val="28"/>
          <w:szCs w:val="28"/>
          <w:lang w:eastAsia="ru-RU"/>
        </w:rPr>
        <w:fldChar w:fldCharType="separate"/>
      </w:r>
      <w:r w:rsidRPr="00680578">
        <w:rPr>
          <w:rFonts w:ascii="Times New Roman" w:hAnsi="Times New Roman" w:cs="Times New Roman"/>
          <w:color w:val="0000FF"/>
          <w:sz w:val="28"/>
          <w:szCs w:val="28"/>
          <w:u w:val="single"/>
          <w:lang w:eastAsia="ru-RU"/>
        </w:rPr>
        <w:t>абз</w:t>
      </w:r>
      <w:proofErr w:type="spellEnd"/>
      <w:r w:rsidRPr="00680578">
        <w:rPr>
          <w:rFonts w:ascii="Times New Roman" w:hAnsi="Times New Roman" w:cs="Times New Roman"/>
          <w:color w:val="0000FF"/>
          <w:sz w:val="28"/>
          <w:szCs w:val="28"/>
          <w:u w:val="single"/>
          <w:lang w:eastAsia="ru-RU"/>
        </w:rPr>
        <w:t>. 5 ч. 4 ст. 70 ТК РФ</w:t>
      </w:r>
      <w:r w:rsidRPr="00680578">
        <w:rPr>
          <w:rFonts w:ascii="Times New Roman" w:hAnsi="Times New Roman" w:cs="Times New Roman"/>
          <w:sz w:val="28"/>
          <w:szCs w:val="28"/>
          <w:lang w:eastAsia="ru-RU"/>
        </w:rPr>
        <w:fldChar w:fldCharType="end"/>
      </w:r>
      <w:r w:rsidRPr="00680578">
        <w:rPr>
          <w:rFonts w:ascii="Times New Roman" w:hAnsi="Times New Roman" w:cs="Times New Roman"/>
          <w:sz w:val="28"/>
          <w:szCs w:val="28"/>
          <w:lang w:eastAsia="ru-RU"/>
        </w:rPr>
        <w:t xml:space="preserve">). Но на студентов это правило, к сожалению, не распространяется – поэтому им может быть назначено стандартное испытание на срок не более трех месяцев, если трудовой договор </w:t>
      </w:r>
      <w:r w:rsidRPr="00680578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заключается на неопределенный срок (</w:t>
      </w:r>
      <w:hyperlink r:id="rId10" w:anchor="block_7005" w:history="1">
        <w:r w:rsidRPr="00680578">
          <w:rPr>
            <w:rFonts w:ascii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ч. 5 ст. 70 ТК РФ</w:t>
        </w:r>
      </w:hyperlink>
      <w:r w:rsidRPr="00680578">
        <w:rPr>
          <w:rFonts w:ascii="Times New Roman" w:hAnsi="Times New Roman" w:cs="Times New Roman"/>
          <w:sz w:val="28"/>
          <w:szCs w:val="28"/>
          <w:lang w:eastAsia="ru-RU"/>
        </w:rPr>
        <w:t>). Оно может быть сокращено до двух недель, если трудовой договор заключается на период от двух до шести месяцев.</w:t>
      </w:r>
    </w:p>
    <w:p w:rsidR="00680578" w:rsidRPr="00680578" w:rsidRDefault="00680578" w:rsidP="00680578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80578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680578" w:rsidRPr="00680578" w:rsidRDefault="00680578" w:rsidP="00680578">
      <w:pPr>
        <w:pStyle w:val="a5"/>
        <w:jc w:val="both"/>
        <w:rPr>
          <w:rFonts w:ascii="Times New Roman" w:hAnsi="Times New Roman" w:cs="Times New Roman"/>
          <w:color w:val="0060AE"/>
          <w:sz w:val="28"/>
          <w:szCs w:val="28"/>
          <w:lang w:eastAsia="ru-RU"/>
        </w:rPr>
      </w:pPr>
      <w:r w:rsidRPr="00680578">
        <w:rPr>
          <w:rFonts w:ascii="Times New Roman" w:hAnsi="Times New Roman" w:cs="Times New Roman"/>
          <w:color w:val="0060AE"/>
          <w:sz w:val="28"/>
          <w:szCs w:val="28"/>
          <w:lang w:eastAsia="ru-RU"/>
        </w:rPr>
        <w:t>Продолжительность рабочего времени студентов и запрет на некоторые работы</w:t>
      </w:r>
    </w:p>
    <w:p w:rsidR="00680578" w:rsidRPr="00680578" w:rsidRDefault="00680578" w:rsidP="00680578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80578">
        <w:rPr>
          <w:rFonts w:ascii="Times New Roman" w:hAnsi="Times New Roman" w:cs="Times New Roman"/>
          <w:sz w:val="28"/>
          <w:szCs w:val="28"/>
          <w:lang w:eastAsia="ru-RU"/>
        </w:rPr>
        <w:t>Работники 16-18 лет могут работать не более 35 часов в неделю и 7 часов в день. Сотрудники, получающие общее образование или среднее профессиональное образование и совмещающие в течение учебного года получение образования с работой, в возрасте от 14 до 16 лет не могут работать более 2,5 часов в день, в возрасте от 16 до 18 лет – не более 4 часов (</w:t>
      </w:r>
      <w:hyperlink r:id="rId11" w:anchor="block_92" w:history="1">
        <w:r w:rsidRPr="00680578">
          <w:rPr>
            <w:rFonts w:ascii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ст. 92</w:t>
        </w:r>
      </w:hyperlink>
      <w:r w:rsidRPr="00680578">
        <w:rPr>
          <w:rFonts w:ascii="Times New Roman" w:hAnsi="Times New Roman" w:cs="Times New Roman"/>
          <w:sz w:val="28"/>
          <w:szCs w:val="28"/>
          <w:lang w:eastAsia="ru-RU"/>
        </w:rPr>
        <w:t>, </w:t>
      </w:r>
      <w:hyperlink r:id="rId12" w:anchor="block_94" w:history="1">
        <w:r w:rsidRPr="00680578">
          <w:rPr>
            <w:rFonts w:ascii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ст. 94 ТК РФ</w:t>
        </w:r>
      </w:hyperlink>
      <w:r w:rsidRPr="00680578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680578" w:rsidRPr="00680578" w:rsidRDefault="00680578" w:rsidP="00680578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680578">
        <w:rPr>
          <w:rFonts w:ascii="Times New Roman" w:hAnsi="Times New Roman" w:cs="Times New Roman"/>
          <w:sz w:val="28"/>
          <w:szCs w:val="28"/>
          <w:lang w:eastAsia="ru-RU"/>
        </w:rPr>
        <w:t>Если сотрудник несовершеннолетний, прежде всего нужно помнить об общих ограничениях при трудоустройстве для них. Согласно </w:t>
      </w:r>
      <w:hyperlink r:id="rId13" w:anchor="block_265" w:history="1">
        <w:r w:rsidRPr="00680578">
          <w:rPr>
            <w:rFonts w:ascii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ст. 265 ТК РФ</w:t>
        </w:r>
      </w:hyperlink>
      <w:r w:rsidRPr="00680578">
        <w:rPr>
          <w:rFonts w:ascii="Times New Roman" w:hAnsi="Times New Roman" w:cs="Times New Roman"/>
          <w:sz w:val="28"/>
          <w:szCs w:val="28"/>
          <w:lang w:eastAsia="ru-RU"/>
        </w:rPr>
        <w:t xml:space="preserve">, несовершеннолетних нельзя привлекать к работе во вредных и опасных условиях, под землей, а также на работах, которые могут причинить вред здоровью и нравственному развитию. Имеется </w:t>
      </w:r>
      <w:proofErr w:type="gramStart"/>
      <w:r w:rsidRPr="00680578">
        <w:rPr>
          <w:rFonts w:ascii="Times New Roman" w:hAnsi="Times New Roman" w:cs="Times New Roman"/>
          <w:sz w:val="28"/>
          <w:szCs w:val="28"/>
          <w:lang w:eastAsia="ru-RU"/>
        </w:rPr>
        <w:t>ввиду</w:t>
      </w:r>
      <w:proofErr w:type="gramEnd"/>
      <w:r w:rsidRPr="0068057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80578">
        <w:rPr>
          <w:rFonts w:ascii="Times New Roman" w:hAnsi="Times New Roman" w:cs="Times New Roman"/>
          <w:sz w:val="28"/>
          <w:szCs w:val="28"/>
          <w:lang w:eastAsia="ru-RU"/>
        </w:rPr>
        <w:t>работа</w:t>
      </w:r>
      <w:proofErr w:type="gramEnd"/>
      <w:r w:rsidRPr="00680578">
        <w:rPr>
          <w:rFonts w:ascii="Times New Roman" w:hAnsi="Times New Roman" w:cs="Times New Roman"/>
          <w:sz w:val="28"/>
          <w:szCs w:val="28"/>
          <w:lang w:eastAsia="ru-RU"/>
        </w:rPr>
        <w:t xml:space="preserve"> в игорном бизнесе, ночных клубах, на производстве, перевозка и торговля спиртными напитками, табачными, наркотическими и иными токсическими препаратами, материалами эротического содержания. Несовершеннолетним </w:t>
      </w:r>
      <w:proofErr w:type="gramStart"/>
      <w:r w:rsidRPr="00680578">
        <w:rPr>
          <w:rFonts w:ascii="Times New Roman" w:hAnsi="Times New Roman" w:cs="Times New Roman"/>
          <w:sz w:val="28"/>
          <w:szCs w:val="28"/>
          <w:lang w:eastAsia="ru-RU"/>
        </w:rPr>
        <w:t>запрещены</w:t>
      </w:r>
      <w:proofErr w:type="gramEnd"/>
      <w:r w:rsidRPr="00680578">
        <w:rPr>
          <w:rFonts w:ascii="Times New Roman" w:hAnsi="Times New Roman" w:cs="Times New Roman"/>
          <w:sz w:val="28"/>
          <w:szCs w:val="28"/>
          <w:lang w:eastAsia="ru-RU"/>
        </w:rPr>
        <w:t xml:space="preserve"> переноска и передвижение тяжестей сверх норм. Кроме того, несовершеннолетних нельзя направить в командировку или заставить работать сверхурочно, в ночное время, в выходные и праздничные дни (за исключением творческих работников СМИ, организаций кинематографии, тел</w:t>
      </w:r>
      <w:proofErr w:type="gramStart"/>
      <w:r w:rsidRPr="00680578">
        <w:rPr>
          <w:rFonts w:ascii="Times New Roman" w:hAnsi="Times New Roman" w:cs="Times New Roman"/>
          <w:sz w:val="28"/>
          <w:szCs w:val="28"/>
          <w:lang w:eastAsia="ru-RU"/>
        </w:rPr>
        <w:t>е-</w:t>
      </w:r>
      <w:proofErr w:type="gramEnd"/>
      <w:r w:rsidRPr="00680578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680578">
        <w:rPr>
          <w:rFonts w:ascii="Times New Roman" w:hAnsi="Times New Roman" w:cs="Times New Roman"/>
          <w:sz w:val="28"/>
          <w:szCs w:val="28"/>
          <w:lang w:eastAsia="ru-RU"/>
        </w:rPr>
        <w:t>видеосъемочных</w:t>
      </w:r>
      <w:proofErr w:type="spellEnd"/>
      <w:r w:rsidRPr="00680578">
        <w:rPr>
          <w:rFonts w:ascii="Times New Roman" w:hAnsi="Times New Roman" w:cs="Times New Roman"/>
          <w:sz w:val="28"/>
          <w:szCs w:val="28"/>
          <w:lang w:eastAsia="ru-RU"/>
        </w:rPr>
        <w:t xml:space="preserve"> коллективов, театральных и концертных организаций, цирков и иных лиц, участвующих в создании или исполнении (экспонировании) произведений, с учетом мнения Российской трехсторонней комиссии по регулированию социально-трудовых отношений). Об этом прямо говорится в </w:t>
      </w:r>
      <w:hyperlink r:id="rId14" w:anchor="block_268" w:history="1">
        <w:r w:rsidRPr="00680578">
          <w:rPr>
            <w:rFonts w:ascii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ст. 268 ТК РФ</w:t>
        </w:r>
      </w:hyperlink>
      <w:r w:rsidRPr="0068057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80578" w:rsidRPr="00680578" w:rsidRDefault="00680578" w:rsidP="00680578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80578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680578" w:rsidRPr="00680578" w:rsidRDefault="00680578" w:rsidP="00680578">
      <w:pPr>
        <w:pStyle w:val="a5"/>
        <w:jc w:val="both"/>
        <w:rPr>
          <w:rFonts w:ascii="Times New Roman" w:hAnsi="Times New Roman" w:cs="Times New Roman"/>
          <w:color w:val="0060AE"/>
          <w:sz w:val="28"/>
          <w:szCs w:val="28"/>
          <w:lang w:eastAsia="ru-RU"/>
        </w:rPr>
      </w:pPr>
      <w:r w:rsidRPr="00680578">
        <w:rPr>
          <w:rFonts w:ascii="Times New Roman" w:hAnsi="Times New Roman" w:cs="Times New Roman"/>
          <w:color w:val="0060AE"/>
          <w:sz w:val="28"/>
          <w:szCs w:val="28"/>
          <w:lang w:eastAsia="ru-RU"/>
        </w:rPr>
        <w:t>Отпуск для студентов</w:t>
      </w:r>
    </w:p>
    <w:p w:rsidR="00680578" w:rsidRPr="00680578" w:rsidRDefault="00680578" w:rsidP="00680578">
      <w:pPr>
        <w:pStyle w:val="a5"/>
        <w:ind w:firstLine="708"/>
        <w:jc w:val="both"/>
        <w:rPr>
          <w:rFonts w:ascii="Times New Roman" w:hAnsi="Times New Roman" w:cs="Times New Roman"/>
          <w:color w:val="4D4D4D"/>
          <w:sz w:val="28"/>
          <w:szCs w:val="28"/>
          <w:lang w:eastAsia="ru-RU"/>
        </w:rPr>
      </w:pPr>
      <w:r w:rsidRPr="00680578">
        <w:rPr>
          <w:rFonts w:ascii="Times New Roman" w:hAnsi="Times New Roman" w:cs="Times New Roman"/>
          <w:color w:val="4D4D4D"/>
          <w:sz w:val="28"/>
          <w:szCs w:val="28"/>
          <w:lang w:eastAsia="ru-RU"/>
        </w:rPr>
        <w:t>Ежегодный оплачиваемый отпуск</w:t>
      </w:r>
    </w:p>
    <w:p w:rsidR="00680578" w:rsidRPr="00680578" w:rsidRDefault="00680578" w:rsidP="00680578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80578">
        <w:rPr>
          <w:rFonts w:ascii="Times New Roman" w:hAnsi="Times New Roman" w:cs="Times New Roman"/>
          <w:sz w:val="28"/>
          <w:szCs w:val="28"/>
          <w:lang w:eastAsia="ru-RU"/>
        </w:rPr>
        <w:t>Работодателю необходимо учитывать, что несовершеннолетний имеет право на оплачиваемый отпуск продолжительностью 31 календарный день за первый год работы до истечения 6 месяцев по личному заявлению, а далее – ежегодно, в любое удобное для них время (</w:t>
      </w:r>
      <w:hyperlink r:id="rId15" w:anchor="block_267" w:history="1">
        <w:r w:rsidRPr="00680578">
          <w:rPr>
            <w:rFonts w:ascii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ст. 267 ТК РФ</w:t>
        </w:r>
      </w:hyperlink>
      <w:r w:rsidRPr="00680578">
        <w:rPr>
          <w:rFonts w:ascii="Times New Roman" w:hAnsi="Times New Roman" w:cs="Times New Roman"/>
          <w:sz w:val="28"/>
          <w:szCs w:val="28"/>
          <w:lang w:eastAsia="ru-RU"/>
        </w:rPr>
        <w:t>). По общему правилу, напомним, его продолжительность составляет 28 дней (</w:t>
      </w:r>
      <w:hyperlink r:id="rId16" w:anchor="block_115" w:history="1">
        <w:r w:rsidRPr="00680578">
          <w:rPr>
            <w:rFonts w:ascii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ст. 115 ТК РФ</w:t>
        </w:r>
      </w:hyperlink>
      <w:r w:rsidRPr="00680578">
        <w:rPr>
          <w:rFonts w:ascii="Times New Roman" w:hAnsi="Times New Roman" w:cs="Times New Roman"/>
          <w:sz w:val="28"/>
          <w:szCs w:val="28"/>
          <w:lang w:eastAsia="ru-RU"/>
        </w:rPr>
        <w:t xml:space="preserve">). Отзыв из отпуска такого работника запрещена, также как и замена </w:t>
      </w:r>
      <w:proofErr w:type="gramStart"/>
      <w:r w:rsidRPr="00680578">
        <w:rPr>
          <w:rFonts w:ascii="Times New Roman" w:hAnsi="Times New Roman" w:cs="Times New Roman"/>
          <w:sz w:val="28"/>
          <w:szCs w:val="28"/>
          <w:lang w:eastAsia="ru-RU"/>
        </w:rPr>
        <w:t>отпуска</w:t>
      </w:r>
      <w:proofErr w:type="gramEnd"/>
      <w:r w:rsidRPr="00680578">
        <w:rPr>
          <w:rFonts w:ascii="Times New Roman" w:hAnsi="Times New Roman" w:cs="Times New Roman"/>
          <w:sz w:val="28"/>
          <w:szCs w:val="28"/>
          <w:lang w:eastAsia="ru-RU"/>
        </w:rPr>
        <w:t xml:space="preserve"> денежной компенсацией.</w:t>
      </w:r>
    </w:p>
    <w:p w:rsidR="00680578" w:rsidRPr="00680578" w:rsidRDefault="00680578" w:rsidP="00680578">
      <w:pPr>
        <w:pStyle w:val="a5"/>
        <w:ind w:firstLine="708"/>
        <w:jc w:val="both"/>
        <w:rPr>
          <w:rFonts w:ascii="Times New Roman" w:hAnsi="Times New Roman" w:cs="Times New Roman"/>
          <w:color w:val="4D4D4D"/>
          <w:sz w:val="28"/>
          <w:szCs w:val="28"/>
          <w:lang w:eastAsia="ru-RU"/>
        </w:rPr>
      </w:pPr>
      <w:r w:rsidRPr="00680578">
        <w:rPr>
          <w:rFonts w:ascii="Times New Roman" w:hAnsi="Times New Roman" w:cs="Times New Roman"/>
          <w:color w:val="4D4D4D"/>
          <w:sz w:val="28"/>
          <w:szCs w:val="28"/>
          <w:lang w:eastAsia="ru-RU"/>
        </w:rPr>
        <w:t>Учебный отпуск</w:t>
      </w:r>
    </w:p>
    <w:p w:rsidR="00680578" w:rsidRPr="00680578" w:rsidRDefault="00680578" w:rsidP="00680578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80578">
        <w:rPr>
          <w:rFonts w:ascii="Times New Roman" w:hAnsi="Times New Roman" w:cs="Times New Roman"/>
          <w:sz w:val="28"/>
          <w:szCs w:val="28"/>
          <w:lang w:eastAsia="ru-RU"/>
        </w:rPr>
        <w:t>Работодатель не имеет права отказать студенту в предоставлении не только ежегодного отпуска, но и отпусков на сессии, производственную практику и преддипломную подготовку в случаях предусмотренных законом (</w:t>
      </w:r>
      <w:hyperlink r:id="rId17" w:anchor="block_173" w:history="1">
        <w:r w:rsidRPr="00680578">
          <w:rPr>
            <w:rFonts w:ascii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ст. 173-176 ТК РФ</w:t>
        </w:r>
      </w:hyperlink>
      <w:r w:rsidRPr="00680578">
        <w:rPr>
          <w:rFonts w:ascii="Times New Roman" w:hAnsi="Times New Roman" w:cs="Times New Roman"/>
          <w:sz w:val="28"/>
          <w:szCs w:val="28"/>
          <w:lang w:eastAsia="ru-RU"/>
        </w:rPr>
        <w:t xml:space="preserve">). При прохождении промежуточной аттестации на 1-2 курсах такой сотрудник должен получить по 40 календарных дней отпуска, на каждом из </w:t>
      </w:r>
      <w:r w:rsidRPr="00680578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последующих – по 50 дней. Для прохождения итоговой государственной аттестации – до четырех месяцев.</w:t>
      </w:r>
    </w:p>
    <w:p w:rsidR="00680578" w:rsidRPr="00680578" w:rsidRDefault="00680578" w:rsidP="00680578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80578">
        <w:rPr>
          <w:rFonts w:ascii="Times New Roman" w:hAnsi="Times New Roman" w:cs="Times New Roman"/>
          <w:sz w:val="28"/>
          <w:szCs w:val="28"/>
          <w:lang w:eastAsia="ru-RU"/>
        </w:rPr>
        <w:t>На время учебного отпуска студентам средне-специальных учебных заведений, заочных, вечерних форм обучения сохраняется средний заработок. Студентам очной формы обучения учебные отпуска предоставляются, но не оплачиваются.</w:t>
      </w:r>
    </w:p>
    <w:p w:rsidR="00680578" w:rsidRPr="00680578" w:rsidRDefault="00680578" w:rsidP="00680578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80578">
        <w:rPr>
          <w:rFonts w:ascii="Times New Roman" w:hAnsi="Times New Roman" w:cs="Times New Roman"/>
          <w:sz w:val="28"/>
          <w:szCs w:val="28"/>
          <w:lang w:eastAsia="ru-RU"/>
        </w:rPr>
        <w:t xml:space="preserve">При этом учебный отпуск предусмотрен только для тех, кто получает высшее образование впервые. На второе и последующее высшее образование норма закона не распространяется, но могут быть отдельные правила </w:t>
      </w:r>
      <w:proofErr w:type="gramStart"/>
      <w:r w:rsidRPr="00680578">
        <w:rPr>
          <w:rFonts w:ascii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680578">
        <w:rPr>
          <w:rFonts w:ascii="Times New Roman" w:hAnsi="Times New Roman" w:cs="Times New Roman"/>
          <w:sz w:val="28"/>
          <w:szCs w:val="28"/>
          <w:lang w:eastAsia="ru-RU"/>
        </w:rPr>
        <w:t xml:space="preserve"> компании-работодателя. Часто студентов, которым закон гарантирует учебный отпуск, склоняют к тому, чтобы они брали отпуск для учебы за свой счет. Это некрасиво.</w:t>
      </w:r>
    </w:p>
    <w:p w:rsidR="00680578" w:rsidRPr="00680578" w:rsidRDefault="00680578" w:rsidP="00680578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80578">
        <w:rPr>
          <w:rFonts w:ascii="Times New Roman" w:hAnsi="Times New Roman" w:cs="Times New Roman"/>
          <w:sz w:val="28"/>
          <w:szCs w:val="28"/>
          <w:lang w:eastAsia="ru-RU"/>
        </w:rPr>
        <w:t>Гарантии на учебный отпуск сотрудники получают только по основному месту работы (</w:t>
      </w:r>
      <w:hyperlink r:id="rId18" w:anchor="block_287" w:history="1">
        <w:r w:rsidRPr="00680578">
          <w:rPr>
            <w:rFonts w:ascii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ст. 287 ТК РФ</w:t>
        </w:r>
      </w:hyperlink>
      <w:r w:rsidRPr="00680578">
        <w:rPr>
          <w:rFonts w:ascii="Times New Roman" w:hAnsi="Times New Roman" w:cs="Times New Roman"/>
          <w:sz w:val="28"/>
          <w:szCs w:val="28"/>
          <w:lang w:eastAsia="ru-RU"/>
        </w:rPr>
        <w:t>). На продолжительность учебного отпуска влияет вид образовательной программы, тип образования. Так, например, для заочников и вечерников для прохождения промежуточной аттестации 1-2 курса предоставляется отпуск на 40 дней, для старших курсов – 50 дней. Основания для предоставления отпуска можно узнать из справки-вызова из вуза на конкретный период. Студенту для ее оформления в вузе понадобится ИНН и ОГРН работодателя и данные руководителя, который будет принимать решение об отпуске.</w:t>
      </w:r>
    </w:p>
    <w:p w:rsidR="00680578" w:rsidRPr="00680578" w:rsidRDefault="00680578" w:rsidP="00680578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80578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680578" w:rsidRPr="00680578" w:rsidRDefault="00680578" w:rsidP="00680578">
      <w:pPr>
        <w:pStyle w:val="a5"/>
        <w:jc w:val="both"/>
        <w:rPr>
          <w:rFonts w:ascii="Times New Roman" w:hAnsi="Times New Roman" w:cs="Times New Roman"/>
          <w:color w:val="0060AE"/>
          <w:sz w:val="28"/>
          <w:szCs w:val="28"/>
          <w:lang w:eastAsia="ru-RU"/>
        </w:rPr>
      </w:pPr>
      <w:r w:rsidRPr="00680578">
        <w:rPr>
          <w:rFonts w:ascii="Times New Roman" w:hAnsi="Times New Roman" w:cs="Times New Roman"/>
          <w:color w:val="0060AE"/>
          <w:sz w:val="28"/>
          <w:szCs w:val="28"/>
          <w:lang w:eastAsia="ru-RU"/>
        </w:rPr>
        <w:t>Материальная ответственность студентов</w:t>
      </w:r>
    </w:p>
    <w:p w:rsidR="00680578" w:rsidRPr="00680578" w:rsidRDefault="00680578" w:rsidP="00680578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80578">
        <w:rPr>
          <w:rFonts w:ascii="Times New Roman" w:hAnsi="Times New Roman" w:cs="Times New Roman"/>
          <w:sz w:val="28"/>
          <w:szCs w:val="28"/>
          <w:lang w:eastAsia="ru-RU"/>
        </w:rPr>
        <w:t>Еще одна особенность трудовых отношений несовершеннолетних в том, что полная материальная ответственность наступает только для компенсации ущерба, который несовершеннолетний причинил умышленно либо в состоянии алкогольного, наркотического, иного токсического опьянения, либо при совершении преступления или административного проступка (</w:t>
      </w:r>
      <w:hyperlink r:id="rId19" w:anchor="block_2423" w:history="1">
        <w:r w:rsidRPr="00680578">
          <w:rPr>
            <w:rFonts w:ascii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ч. 3 ст. 242 ТК РФ</w:t>
        </w:r>
      </w:hyperlink>
      <w:r w:rsidRPr="00680578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680578" w:rsidRPr="00680578" w:rsidRDefault="00680578" w:rsidP="00680578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80578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680578" w:rsidRPr="00680578" w:rsidRDefault="00680578" w:rsidP="00680578">
      <w:pPr>
        <w:pStyle w:val="a5"/>
        <w:jc w:val="both"/>
        <w:rPr>
          <w:rFonts w:ascii="Times New Roman" w:hAnsi="Times New Roman" w:cs="Times New Roman"/>
          <w:color w:val="0060AE"/>
          <w:sz w:val="28"/>
          <w:szCs w:val="28"/>
          <w:lang w:eastAsia="ru-RU"/>
        </w:rPr>
      </w:pPr>
      <w:r w:rsidRPr="00680578">
        <w:rPr>
          <w:rFonts w:ascii="Times New Roman" w:hAnsi="Times New Roman" w:cs="Times New Roman"/>
          <w:color w:val="0060AE"/>
          <w:sz w:val="28"/>
          <w:szCs w:val="28"/>
          <w:lang w:eastAsia="ru-RU"/>
        </w:rPr>
        <w:t>Увольнение студента</w:t>
      </w:r>
    </w:p>
    <w:p w:rsidR="00680578" w:rsidRPr="00680578" w:rsidRDefault="00680578" w:rsidP="00680578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80578">
        <w:rPr>
          <w:rFonts w:ascii="Times New Roman" w:hAnsi="Times New Roman" w:cs="Times New Roman"/>
          <w:sz w:val="28"/>
          <w:szCs w:val="28"/>
          <w:lang w:eastAsia="ru-RU"/>
        </w:rPr>
        <w:t xml:space="preserve">Обучающийся может не оправдать надежд работодателя и не справиться с задачами, либо проект, над которым он работает, перестанет быть актуальным. Тогда его придется уволить. </w:t>
      </w:r>
      <w:proofErr w:type="gramStart"/>
      <w:r w:rsidRPr="00680578">
        <w:rPr>
          <w:rFonts w:ascii="Times New Roman" w:hAnsi="Times New Roman" w:cs="Times New Roman"/>
          <w:sz w:val="28"/>
          <w:szCs w:val="28"/>
          <w:lang w:eastAsia="ru-RU"/>
        </w:rPr>
        <w:t>Одной из важных гарантий для несовершеннолетних является также то, что если трудовые отношения прекращаются по инициативе работодателя (за исключением случая ликвидации организации или прекращения деятельности индивидуальным</w:t>
      </w:r>
      <w:proofErr w:type="gramEnd"/>
      <w:r w:rsidRPr="00680578">
        <w:rPr>
          <w:rFonts w:ascii="Times New Roman" w:hAnsi="Times New Roman" w:cs="Times New Roman"/>
          <w:sz w:val="28"/>
          <w:szCs w:val="28"/>
          <w:lang w:eastAsia="ru-RU"/>
        </w:rPr>
        <w:t xml:space="preserve"> предпринимателем) помимо соблюдения общего порядка, такое расторжение возможно только с согласия государственной инспекции труда и комиссии по делам несовершеннолетних и защите их прав (</w:t>
      </w:r>
      <w:hyperlink r:id="rId20" w:anchor="block_269" w:history="1">
        <w:r w:rsidRPr="00680578">
          <w:rPr>
            <w:rFonts w:ascii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ст. 269 ТК РФ</w:t>
        </w:r>
      </w:hyperlink>
      <w:r w:rsidRPr="00680578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680578" w:rsidRPr="00680578" w:rsidRDefault="00680578" w:rsidP="00680578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80578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680578" w:rsidRPr="00680578" w:rsidRDefault="00680578" w:rsidP="00680578">
      <w:pPr>
        <w:pStyle w:val="a5"/>
        <w:jc w:val="both"/>
        <w:rPr>
          <w:rFonts w:ascii="Times New Roman" w:hAnsi="Times New Roman" w:cs="Times New Roman"/>
          <w:color w:val="0060AE"/>
          <w:sz w:val="28"/>
          <w:szCs w:val="28"/>
          <w:lang w:eastAsia="ru-RU"/>
        </w:rPr>
      </w:pPr>
      <w:r w:rsidRPr="00680578">
        <w:rPr>
          <w:rFonts w:ascii="Times New Roman" w:hAnsi="Times New Roman" w:cs="Times New Roman"/>
          <w:color w:val="0060AE"/>
          <w:sz w:val="28"/>
          <w:szCs w:val="28"/>
          <w:lang w:eastAsia="ru-RU"/>
        </w:rPr>
        <w:t>Практика</w:t>
      </w:r>
    </w:p>
    <w:p w:rsidR="00680578" w:rsidRPr="00680578" w:rsidRDefault="00680578" w:rsidP="00680578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80578">
        <w:rPr>
          <w:rFonts w:ascii="Times New Roman" w:hAnsi="Times New Roman" w:cs="Times New Roman"/>
          <w:sz w:val="28"/>
          <w:szCs w:val="28"/>
          <w:lang w:eastAsia="ru-RU"/>
        </w:rPr>
        <w:t xml:space="preserve">Еще один случай, когда студент может попробовать себя в будущей профессии – производственная практика от двух недель до нескольких месяцев. Это актуально для компаний, которые заключили договоры с </w:t>
      </w:r>
      <w:r w:rsidRPr="00680578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вузами, имеющими </w:t>
      </w:r>
      <w:proofErr w:type="spellStart"/>
      <w:r w:rsidRPr="00680578">
        <w:rPr>
          <w:rFonts w:ascii="Times New Roman" w:hAnsi="Times New Roman" w:cs="Times New Roman"/>
          <w:sz w:val="28"/>
          <w:szCs w:val="28"/>
          <w:lang w:eastAsia="ru-RU"/>
        </w:rPr>
        <w:t>госаккредитацию</w:t>
      </w:r>
      <w:proofErr w:type="spellEnd"/>
      <w:r w:rsidRPr="00680578">
        <w:rPr>
          <w:rFonts w:ascii="Times New Roman" w:hAnsi="Times New Roman" w:cs="Times New Roman"/>
          <w:sz w:val="28"/>
          <w:szCs w:val="28"/>
          <w:lang w:eastAsia="ru-RU"/>
        </w:rPr>
        <w:t xml:space="preserve"> (форма есть в приказе </w:t>
      </w:r>
      <w:proofErr w:type="spellStart"/>
      <w:r w:rsidRPr="00680578">
        <w:rPr>
          <w:rFonts w:ascii="Times New Roman" w:hAnsi="Times New Roman" w:cs="Times New Roman"/>
          <w:sz w:val="28"/>
          <w:szCs w:val="28"/>
          <w:lang w:eastAsia="ru-RU"/>
        </w:rPr>
        <w:t>Минобрнауки</w:t>
      </w:r>
      <w:proofErr w:type="spellEnd"/>
      <w:r w:rsidRPr="00680578">
        <w:rPr>
          <w:rFonts w:ascii="Times New Roman" w:hAnsi="Times New Roman" w:cs="Times New Roman"/>
          <w:sz w:val="28"/>
          <w:szCs w:val="28"/>
          <w:lang w:eastAsia="ru-RU"/>
        </w:rPr>
        <w:t xml:space="preserve"> России и </w:t>
      </w:r>
      <w:proofErr w:type="spellStart"/>
      <w:r w:rsidRPr="00680578">
        <w:rPr>
          <w:rFonts w:ascii="Times New Roman" w:hAnsi="Times New Roman" w:cs="Times New Roman"/>
          <w:sz w:val="28"/>
          <w:szCs w:val="28"/>
          <w:lang w:eastAsia="ru-RU"/>
        </w:rPr>
        <w:t>Минпросвещения</w:t>
      </w:r>
      <w:proofErr w:type="spellEnd"/>
      <w:r w:rsidRPr="00680578">
        <w:rPr>
          <w:rFonts w:ascii="Times New Roman" w:hAnsi="Times New Roman" w:cs="Times New Roman"/>
          <w:sz w:val="28"/>
          <w:szCs w:val="28"/>
          <w:lang w:eastAsia="ru-RU"/>
        </w:rPr>
        <w:t xml:space="preserve"> России от 5 августа 2020 г. № 885/390). На основе направления из учебного заведения студент приходит на практику и, если компания посчитает его перспективным, может принять на работу в будущем </w:t>
      </w:r>
      <w:proofErr w:type="gramStart"/>
      <w:r w:rsidRPr="00680578">
        <w:rPr>
          <w:rFonts w:ascii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680578">
        <w:rPr>
          <w:rFonts w:ascii="Times New Roman" w:hAnsi="Times New Roman" w:cs="Times New Roman"/>
          <w:sz w:val="28"/>
          <w:szCs w:val="28"/>
          <w:lang w:eastAsia="ru-RU"/>
        </w:rPr>
        <w:t xml:space="preserve"> стандартным трудовым отношением. Зарплата в период практики, как правило, не выплачивается. На практике студент может быть трудоустроен в штат, тогда он будет получать зарплату в период практики.</w:t>
      </w:r>
    </w:p>
    <w:p w:rsidR="003528F9" w:rsidRPr="00680578" w:rsidRDefault="003528F9" w:rsidP="0068057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sectPr w:rsidR="003528F9" w:rsidRPr="006805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1CB"/>
    <w:rsid w:val="001341CB"/>
    <w:rsid w:val="003528F9"/>
    <w:rsid w:val="00680578"/>
    <w:rsid w:val="00C32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805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805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805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8057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80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80578"/>
    <w:rPr>
      <w:color w:val="0000FF"/>
      <w:u w:val="single"/>
    </w:rPr>
  </w:style>
  <w:style w:type="paragraph" w:styleId="a5">
    <w:name w:val="No Spacing"/>
    <w:uiPriority w:val="1"/>
    <w:qFormat/>
    <w:rsid w:val="0068057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805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805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805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8057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80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80578"/>
    <w:rPr>
      <w:color w:val="0000FF"/>
      <w:u w:val="single"/>
    </w:rPr>
  </w:style>
  <w:style w:type="paragraph" w:styleId="a5">
    <w:name w:val="No Spacing"/>
    <w:uiPriority w:val="1"/>
    <w:qFormat/>
    <w:rsid w:val="006805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9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2125268/d31bd2d89fd17d70aaefe3134ccf3ea8/" TargetMode="External"/><Relationship Id="rId13" Type="http://schemas.openxmlformats.org/officeDocument/2006/relationships/hyperlink" Target="http://base.garant.ru/12125268/0a6fda841ffb8946e017bd31280e68c1/" TargetMode="External"/><Relationship Id="rId18" Type="http://schemas.openxmlformats.org/officeDocument/2006/relationships/hyperlink" Target="http://base.garant.ru/12125268/e71109a6ad4bd63cfca759867e9ced8e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base.garant.ru/184755/4d6cc5b8235f826b2c67847b967f8695/" TargetMode="External"/><Relationship Id="rId12" Type="http://schemas.openxmlformats.org/officeDocument/2006/relationships/hyperlink" Target="http://base.garant.ru/12125268/d31bd2d89fd17d70aaefe3134ccf3ea8/" TargetMode="External"/><Relationship Id="rId17" Type="http://schemas.openxmlformats.org/officeDocument/2006/relationships/hyperlink" Target="http://base.garant.ru/12125268/3944c9a03120cc79b246b411f01893d8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base.garant.ru/12125268/285ce44b84d86a34d278103083ce77fe/" TargetMode="External"/><Relationship Id="rId20" Type="http://schemas.openxmlformats.org/officeDocument/2006/relationships/hyperlink" Target="http://base.garant.ru/12125268/47fb36ebc68683d67655deb19d3d9349/" TargetMode="External"/><Relationship Id="rId1" Type="http://schemas.openxmlformats.org/officeDocument/2006/relationships/styles" Target="styles.xml"/><Relationship Id="rId6" Type="http://schemas.openxmlformats.org/officeDocument/2006/relationships/hyperlink" Target="http://base.garant.ru/12125268/b7899bcc6be7a47ef7731cae8027fc3b/" TargetMode="External"/><Relationship Id="rId11" Type="http://schemas.openxmlformats.org/officeDocument/2006/relationships/hyperlink" Target="http://base.garant.ru/12125268/a01fd19fbf2aae1b9a36f043855d0c20/" TargetMode="External"/><Relationship Id="rId5" Type="http://schemas.openxmlformats.org/officeDocument/2006/relationships/hyperlink" Target="http://base.garant.ru/12125268/d4d1c020f5ac1ff694cd399cf1a90fc2/" TargetMode="External"/><Relationship Id="rId15" Type="http://schemas.openxmlformats.org/officeDocument/2006/relationships/hyperlink" Target="http://base.garant.ru/12125268/bf48018795549b46da7eb00ab5dd665b/" TargetMode="External"/><Relationship Id="rId10" Type="http://schemas.openxmlformats.org/officeDocument/2006/relationships/hyperlink" Target="http://base.garant.ru/12125268/2c2bb927757944432208533b3ff87c36/" TargetMode="External"/><Relationship Id="rId19" Type="http://schemas.openxmlformats.org/officeDocument/2006/relationships/hyperlink" Target="http://base.garant.ru/12125268/c2928dbe252d70e8439ec46e6150af7f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12125268/2c2bb927757944432208533b3ff87c36/" TargetMode="External"/><Relationship Id="rId14" Type="http://schemas.openxmlformats.org/officeDocument/2006/relationships/hyperlink" Target="http://base.garant.ru/12125268/ab979246112fcab5a44798041fe8860c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1479</Words>
  <Characters>8436</Characters>
  <Application>Microsoft Office Word</Application>
  <DocSecurity>0</DocSecurity>
  <Lines>70</Lines>
  <Paragraphs>19</Paragraphs>
  <ScaleCrop>false</ScaleCrop>
  <Company/>
  <LinksUpToDate>false</LinksUpToDate>
  <CharactersWithSpaces>9896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3</cp:revision>
  <dcterms:created xsi:type="dcterms:W3CDTF">2026-09-08T08:01:00Z</dcterms:created>
  <dcterms:modified xsi:type="dcterms:W3CDTF">2026-09-08T08:08:00Z</dcterms:modified>
</cp:coreProperties>
</file>